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8E" w:rsidRDefault="00281D8E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bookmarkStart w:id="0" w:name="_GoBack"/>
      <w:bookmarkEnd w:id="0"/>
      <w:r>
        <w:rPr>
          <w:rFonts w:ascii="Verdana" w:hAnsi="Verdana" w:cs="Times New Roman"/>
          <w:b/>
          <w:color w:val="auto"/>
          <w:sz w:val="20"/>
          <w:szCs w:val="20"/>
        </w:rPr>
        <w:t>Załącznik nr 1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="00B177E9">
        <w:rPr>
          <w:rFonts w:ascii="Verdana" w:hAnsi="Verdana"/>
          <w:b/>
          <w:sz w:val="20"/>
          <w:szCs w:val="20"/>
        </w:rPr>
        <w:t>GŁOSZENIOWY</w:t>
      </w:r>
    </w:p>
    <w:p w:rsidR="006A79FB" w:rsidRPr="00E94017" w:rsidRDefault="009F434B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F1467A">
        <w:rPr>
          <w:rFonts w:ascii="Verdana" w:hAnsi="Verdana"/>
          <w:b/>
          <w:sz w:val="20"/>
          <w:szCs w:val="20"/>
        </w:rPr>
        <w:t xml:space="preserve"> (</w:t>
      </w:r>
      <w:r w:rsidR="006E6A03" w:rsidRPr="00E94017">
        <w:rPr>
          <w:rFonts w:ascii="Verdana" w:hAnsi="Verdana"/>
          <w:b/>
          <w:sz w:val="20"/>
          <w:szCs w:val="20"/>
        </w:rPr>
        <w:t>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B23D20">
        <w:rPr>
          <w:rFonts w:ascii="Verdana" w:hAnsi="Verdana"/>
          <w:b/>
          <w:sz w:val="20"/>
          <w:szCs w:val="20"/>
        </w:rPr>
        <w:t>1200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F1467A">
        <w:rPr>
          <w:rFonts w:ascii="Verdana" w:hAnsi="Verdana"/>
          <w:b/>
          <w:sz w:val="20"/>
          <w:szCs w:val="20"/>
        </w:rPr>
        <w:t>znaków)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E37619" w:rsidRPr="00B23D20" w:rsidRDefault="00CB1D92" w:rsidP="00E37619">
            <w:pPr>
              <w:spacing w:after="0" w:line="240" w:lineRule="auto"/>
              <w:rPr>
                <w:rFonts w:ascii="Verdana" w:eastAsia="Times New Roman" w:hAnsi="Verdana" w:cstheme="minorHAnsi"/>
                <w:b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b/>
                <w:i/>
                <w:sz w:val="20"/>
                <w:szCs w:val="20"/>
                <w:lang w:eastAsia="pl-PL"/>
              </w:rPr>
              <w:t>Prosimy uwzględnić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="00E37619" w:rsidRPr="00B23D20">
              <w:rPr>
                <w:rFonts w:ascii="Verdana" w:eastAsia="Times New Roman" w:hAnsi="Verdana" w:cstheme="minorHAnsi"/>
                <w:b/>
                <w:i/>
                <w:sz w:val="20"/>
                <w:szCs w:val="20"/>
                <w:lang w:eastAsia="pl-PL"/>
              </w:rPr>
              <w:t>następujące informacje: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artyści polscy, których reprezentuję za </w:t>
            </w:r>
            <w:r w:rsid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granicą;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dotychczasowi zagraniczni partnerzy / współpracownicy, w szczególności: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festiwale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wytwórnie płytowe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firmy </w:t>
            </w:r>
            <w:proofErr w:type="spellStart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publishingowe</w:t>
            </w:r>
            <w:proofErr w:type="spellEnd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lub inni reprezentanci synchronizacyjni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dystrybutorzy 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agencje </w:t>
            </w:r>
            <w:proofErr w:type="spellStart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bookingowe</w:t>
            </w:r>
            <w:proofErr w:type="spellEnd"/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proofErr w:type="spellStart"/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bookerzy</w:t>
            </w:r>
            <w:proofErr w:type="spellEnd"/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managementy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agencje bądź specjaliści PR</w:t>
            </w:r>
          </w:p>
          <w:p w:rsidR="00E37619" w:rsidRPr="00B23D20" w:rsidRDefault="00E37619" w:rsidP="00E376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inne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projekty sieciowe, bądź międzyn</w:t>
            </w:r>
            <w:r w:rsid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arodowe, w których biorę udział;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inne formy współpracy zag</w:t>
            </w:r>
            <w:r w:rsid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ranicznej w jakich biorę udział;</w:t>
            </w:r>
          </w:p>
          <w:p w:rsidR="00B23D20" w:rsidRPr="00E94017" w:rsidRDefault="00B23D20" w:rsidP="00B23D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04692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Konkretne, możliwe do zrealizowania </w:t>
      </w:r>
      <w:r w:rsidR="00E87F74">
        <w:rPr>
          <w:rFonts w:ascii="Verdana" w:hAnsi="Verdana"/>
          <w:b/>
          <w:sz w:val="20"/>
          <w:szCs w:val="20"/>
        </w:rPr>
        <w:t>c</w:t>
      </w:r>
      <w:r w:rsidR="00F1467A">
        <w:rPr>
          <w:rFonts w:ascii="Verdana" w:hAnsi="Verdana"/>
          <w:b/>
          <w:sz w:val="20"/>
          <w:szCs w:val="20"/>
        </w:rPr>
        <w:t xml:space="preserve">ele wyjazdu na Targi </w:t>
      </w:r>
      <w:proofErr w:type="spellStart"/>
      <w:r w:rsidR="00F1467A">
        <w:rPr>
          <w:rFonts w:ascii="Verdana" w:hAnsi="Verdana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37619" w:rsidRPr="00B23D20" w:rsidRDefault="00E37619" w:rsidP="0080372E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 xml:space="preserve">Prosimy </w:t>
            </w:r>
            <w:r w:rsidR="00C467AC" w:rsidRPr="00B23D20">
              <w:rPr>
                <w:rFonts w:ascii="Verdana" w:hAnsi="Verdana"/>
                <w:b/>
                <w:i/>
                <w:sz w:val="20"/>
                <w:szCs w:val="20"/>
              </w:rPr>
              <w:t xml:space="preserve">uwzględnienie </w:t>
            </w: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>odpowiedzi na następujące pytania:</w:t>
            </w:r>
          </w:p>
          <w:p w:rsidR="00E37619" w:rsidRPr="00B23D20" w:rsidRDefault="00E37619" w:rsidP="0080372E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Jak długo planuję zostać w </w:t>
            </w:r>
            <w:r w:rsidR="00096440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Rotterdamie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?</w:t>
            </w:r>
          </w:p>
          <w:p w:rsidR="00E37619" w:rsidRPr="00B23D20" w:rsidRDefault="00C467AC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Jakie mam cele na ten wyjazd?</w:t>
            </w:r>
          </w:p>
          <w:p w:rsidR="00E37619" w:rsidRPr="00B23D20" w:rsidRDefault="0080372E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W jakich obszarach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są te cele </w:t>
            </w:r>
            <w:r w:rsidR="002527AD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(rynek koncertowy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, dystrybucja, PR, kon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trakt płytowy, management, inne</w:t>
            </w:r>
            <w:r w:rsidR="00E37619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)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?</w:t>
            </w:r>
          </w:p>
          <w:p w:rsidR="00E94017" w:rsidRPr="00E94017" w:rsidRDefault="00E94017" w:rsidP="00B23D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Default="006E6A03" w:rsidP="006E6A03">
      <w:pPr>
        <w:rPr>
          <w:rFonts w:ascii="Verdana" w:hAnsi="Verdana"/>
          <w:b/>
          <w:sz w:val="20"/>
          <w:szCs w:val="20"/>
        </w:rPr>
      </w:pPr>
    </w:p>
    <w:p w:rsidR="00C467AC" w:rsidRPr="00B23D20" w:rsidRDefault="00C467AC" w:rsidP="006E6A03">
      <w:pPr>
        <w:rPr>
          <w:rFonts w:ascii="Verdana" w:hAnsi="Verdana"/>
          <w:b/>
          <w:sz w:val="20"/>
          <w:szCs w:val="20"/>
        </w:rPr>
      </w:pPr>
      <w:r w:rsidRPr="00B23D20">
        <w:rPr>
          <w:rFonts w:ascii="Verdana" w:hAnsi="Verdana"/>
          <w:b/>
          <w:sz w:val="20"/>
          <w:szCs w:val="20"/>
        </w:rPr>
        <w:t>Cele długotrwałe związane z rozwojem współpracy zagranicznej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B23D20" w:rsidRPr="00B23D20" w:rsidTr="007B4FB4">
        <w:trPr>
          <w:trHeight w:val="2808"/>
        </w:trPr>
        <w:tc>
          <w:tcPr>
            <w:tcW w:w="8306" w:type="dxa"/>
          </w:tcPr>
          <w:p w:rsidR="0080372E" w:rsidRPr="00B23D20" w:rsidRDefault="0080372E" w:rsidP="0080372E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lastRenderedPageBreak/>
              <w:t>Prosimy uwzględnienie odpowiedzi na następujące pytania:</w:t>
            </w:r>
          </w:p>
          <w:p w:rsidR="00C467AC" w:rsidRPr="00B23D20" w:rsidRDefault="00C467AC" w:rsidP="0080372E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Czy posiadam długotrwały plan związany z aktywnością</w:t>
            </w:r>
            <w:r w:rsidR="0080372E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zagraniczną na rynku muzycznym?</w:t>
            </w:r>
          </w:p>
          <w:p w:rsidR="00C467AC" w:rsidRPr="00B23D20" w:rsidRDefault="00C467AC" w:rsidP="007B4FB4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 Czy jest to plan roczny, 2-letni, 3-letni, 5-letni?</w:t>
            </w:r>
          </w:p>
          <w:p w:rsidR="00C467AC" w:rsidRPr="00B23D20" w:rsidRDefault="00C467AC" w:rsidP="007B4FB4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Proszę zaznaczyć najważniejsze obszary, jakich dotyczy ten plan </w:t>
            </w:r>
          </w:p>
          <w:p w:rsidR="00C467AC" w:rsidRPr="00B23D20" w:rsidRDefault="00C467AC" w:rsidP="007B4FB4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(terytorium</w:t>
            </w:r>
            <w:r w:rsidR="002527AD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/ terytoria, rynek koncertowy</w:t>
            </w: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, rynek dystrybucyjny,  rynek</w:t>
            </w:r>
            <w:r w:rsidR="0080372E"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 płytowy, PR, management, inne)?</w:t>
            </w:r>
          </w:p>
          <w:p w:rsidR="00C467AC" w:rsidRPr="00B23D20" w:rsidRDefault="00C467AC" w:rsidP="007B4FB4">
            <w:pPr>
              <w:ind w:left="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C467AC" w:rsidRPr="00B23D20" w:rsidRDefault="00C467AC" w:rsidP="007B4FB4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Plan potencjalnych spotkań z par</w:t>
      </w:r>
      <w:r w:rsidR="00F1467A">
        <w:rPr>
          <w:rFonts w:ascii="Verdana" w:hAnsi="Verdana"/>
          <w:b/>
          <w:sz w:val="20"/>
          <w:szCs w:val="20"/>
        </w:rPr>
        <w:t xml:space="preserve">tnerami </w:t>
      </w:r>
      <w:r w:rsidR="00504692">
        <w:rPr>
          <w:rFonts w:ascii="Verdana" w:hAnsi="Verdana"/>
          <w:b/>
          <w:sz w:val="20"/>
          <w:szCs w:val="20"/>
        </w:rPr>
        <w:t xml:space="preserve">w kontekście celów opisanych </w:t>
      </w:r>
      <w:r w:rsidR="00E87F74">
        <w:rPr>
          <w:rFonts w:ascii="Verdana" w:hAnsi="Verdana"/>
          <w:b/>
          <w:sz w:val="20"/>
          <w:szCs w:val="20"/>
        </w:rPr>
        <w:t>wyżej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CB1D92" w:rsidRPr="00B23D20" w:rsidRDefault="00CB1D92" w:rsidP="00CB1D92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>Prosimy uwzględnienie odpowiedzi na następujące pytania:</w:t>
            </w:r>
          </w:p>
          <w:p w:rsidR="00E37619" w:rsidRPr="00B23D20" w:rsidRDefault="0087416B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>-Ile planujesz odbyć spotkań dziennie podczas CN?</w:t>
            </w:r>
          </w:p>
          <w:p w:rsidR="00E37619" w:rsidRPr="00B23D20" w:rsidRDefault="00E37619" w:rsidP="00E37619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</w:pPr>
            <w:r w:rsidRPr="00B23D20">
              <w:rPr>
                <w:rFonts w:ascii="Verdana" w:eastAsia="Times New Roman" w:hAnsi="Verdana" w:cstheme="minorHAnsi"/>
                <w:i/>
                <w:sz w:val="20"/>
                <w:szCs w:val="20"/>
                <w:lang w:eastAsia="pl-PL"/>
              </w:rPr>
              <w:t xml:space="preserve">- Jakim celom mają służyć te spotkania? </w:t>
            </w: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CB1D92" w:rsidRDefault="00CB1D92" w:rsidP="00E94017">
      <w:pPr>
        <w:rPr>
          <w:rFonts w:ascii="Verdana" w:hAnsi="Verdana"/>
          <w:b/>
          <w:sz w:val="20"/>
          <w:szCs w:val="20"/>
        </w:rPr>
      </w:pPr>
    </w:p>
    <w:p w:rsidR="00B23D20" w:rsidRDefault="00B23D20" w:rsidP="00E94017">
      <w:pPr>
        <w:rPr>
          <w:rFonts w:ascii="Verdana" w:hAnsi="Verdana"/>
          <w:b/>
          <w:sz w:val="20"/>
          <w:szCs w:val="20"/>
        </w:rPr>
      </w:pPr>
    </w:p>
    <w:p w:rsidR="00CB1D92" w:rsidRDefault="00CB1D92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>Poten</w:t>
      </w:r>
      <w:r w:rsidR="00F1467A">
        <w:rPr>
          <w:rFonts w:ascii="Verdana" w:hAnsi="Verdana"/>
          <w:b/>
          <w:sz w:val="20"/>
          <w:szCs w:val="20"/>
        </w:rPr>
        <w:t>cjalne efekty wyjazdu na Targi Classical:NEXT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B23D20" w:rsidRDefault="00E37619" w:rsidP="00B23D20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3D20">
              <w:rPr>
                <w:rFonts w:ascii="Verdana" w:hAnsi="Verdana"/>
                <w:b/>
                <w:i/>
                <w:sz w:val="20"/>
                <w:szCs w:val="20"/>
              </w:rPr>
              <w:t>Prosimy o jak najbardziej precyzyjne przedstawienie pożądanych efektów i rezultatów wyjazdu.</w:t>
            </w: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Pr="00CB1D92" w:rsidRDefault="00CB1D92" w:rsidP="00975968">
      <w:pPr>
        <w:pStyle w:val="Default"/>
        <w:rPr>
          <w:rFonts w:ascii="Verdana" w:hAnsi="Verdana" w:cs="Times New Roman"/>
          <w:color w:val="FF0000"/>
          <w:sz w:val="20"/>
          <w:szCs w:val="20"/>
        </w:rPr>
      </w:pPr>
    </w:p>
    <w:p w:rsidR="00CB1D92" w:rsidRPr="00B23D20" w:rsidRDefault="00CB1D92" w:rsidP="00CB1D92">
      <w:pPr>
        <w:pStyle w:val="Default"/>
        <w:rPr>
          <w:rFonts w:ascii="Verdana" w:hAnsi="Verdana" w:cs="Times New Roman"/>
          <w:b/>
          <w:i/>
          <w:color w:val="auto"/>
          <w:sz w:val="20"/>
          <w:szCs w:val="20"/>
        </w:rPr>
      </w:pPr>
      <w:r w:rsidRPr="00B23D20">
        <w:rPr>
          <w:rFonts w:ascii="Verdana" w:hAnsi="Verdana" w:cs="Times New Roman"/>
          <w:b/>
          <w:i/>
          <w:color w:val="auto"/>
          <w:sz w:val="20"/>
          <w:szCs w:val="20"/>
        </w:rPr>
        <w:t>7. Efekty i rezultaty wyjazdu (ów) dofinansowanych przez IAM, w roku bieżącym i latach ubiegłych*</w:t>
      </w:r>
    </w:p>
    <w:p w:rsidR="00CB1D92" w:rsidRPr="00B23D20" w:rsidRDefault="00CB1D92" w:rsidP="00CB1D92">
      <w:pPr>
        <w:pStyle w:val="Default"/>
        <w:rPr>
          <w:rFonts w:ascii="Verdana" w:hAnsi="Verdana" w:cs="Times New Roman"/>
          <w:i/>
          <w:color w:val="auto"/>
          <w:sz w:val="20"/>
          <w:szCs w:val="20"/>
        </w:rPr>
      </w:pPr>
      <w:r w:rsidRPr="00B23D20">
        <w:rPr>
          <w:rFonts w:ascii="Verdana" w:hAnsi="Verdana" w:cs="Times New Roman"/>
          <w:i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CB1D92" w:rsidRPr="00E94017" w:rsidTr="007B4FB4">
        <w:trPr>
          <w:trHeight w:val="2808"/>
        </w:trPr>
        <w:tc>
          <w:tcPr>
            <w:tcW w:w="8306" w:type="dxa"/>
          </w:tcPr>
          <w:p w:rsidR="00CB1D92" w:rsidRPr="00E94017" w:rsidRDefault="00CB1D92" w:rsidP="00CB1D92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B1D92" w:rsidRDefault="00CB1D92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</w:t>
      </w:r>
      <w:r w:rsidR="002A57C4">
        <w:rPr>
          <w:rFonts w:ascii="Verdana" w:hAnsi="Verdana" w:cs="Times New Roman"/>
          <w:color w:val="auto"/>
          <w:sz w:val="20"/>
          <w:szCs w:val="20"/>
        </w:rPr>
        <w:t>rocedur określonych w ustawie z </w:t>
      </w:r>
      <w:r w:rsidRPr="00E94017">
        <w:rPr>
          <w:rFonts w:ascii="Verdana" w:hAnsi="Verdana" w:cs="Times New Roman"/>
          <w:color w:val="auto"/>
          <w:sz w:val="20"/>
          <w:szCs w:val="20"/>
        </w:rPr>
        <w:t>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</w:t>
      </w:r>
      <w:r w:rsidR="002A57C4">
        <w:rPr>
          <w:rFonts w:ascii="Verdana" w:hAnsi="Verdana" w:cs="Times New Roman"/>
          <w:color w:val="auto"/>
          <w:sz w:val="20"/>
          <w:szCs w:val="20"/>
        </w:rPr>
        <w:t>środków Instytutu odbywa się z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Propozycje projektów powinny być przekazywane z odpowiednim wyprzedzeniem czasowym względem planowanych wydarzeń, koniecznym do przygotowan</w:t>
      </w:r>
      <w:r w:rsidR="002A57C4">
        <w:rPr>
          <w:rFonts w:ascii="Verdana" w:hAnsi="Verdana" w:cs="Times New Roman"/>
          <w:color w:val="auto"/>
          <w:sz w:val="20"/>
          <w:szCs w:val="20"/>
        </w:rPr>
        <w:t>ia Projektu, w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F1D05"/>
    <w:multiLevelType w:val="hybridMultilevel"/>
    <w:tmpl w:val="54C0B16A"/>
    <w:lvl w:ilvl="0" w:tplc="73C487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6D011B53"/>
    <w:multiLevelType w:val="hybridMultilevel"/>
    <w:tmpl w:val="F56A7600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F435D"/>
    <w:multiLevelType w:val="hybridMultilevel"/>
    <w:tmpl w:val="25D499EC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77F65836"/>
    <w:multiLevelType w:val="hybridMultilevel"/>
    <w:tmpl w:val="665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Zawadzka">
    <w15:presenceInfo w15:providerId="Windows Live" w15:userId="4423568e93d28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096440"/>
    <w:rsid w:val="000D7B90"/>
    <w:rsid w:val="00101555"/>
    <w:rsid w:val="001471E8"/>
    <w:rsid w:val="001D125D"/>
    <w:rsid w:val="002527AD"/>
    <w:rsid w:val="00281D8E"/>
    <w:rsid w:val="002A57C4"/>
    <w:rsid w:val="00426E24"/>
    <w:rsid w:val="004A241E"/>
    <w:rsid w:val="004D1896"/>
    <w:rsid w:val="00504692"/>
    <w:rsid w:val="00552789"/>
    <w:rsid w:val="005D4116"/>
    <w:rsid w:val="00686877"/>
    <w:rsid w:val="006A79FB"/>
    <w:rsid w:val="006B3B4A"/>
    <w:rsid w:val="006E26DF"/>
    <w:rsid w:val="006E6A03"/>
    <w:rsid w:val="006F1FAD"/>
    <w:rsid w:val="00744CE5"/>
    <w:rsid w:val="007A0EBD"/>
    <w:rsid w:val="0080372E"/>
    <w:rsid w:val="0087416B"/>
    <w:rsid w:val="00975968"/>
    <w:rsid w:val="009B0069"/>
    <w:rsid w:val="009F434B"/>
    <w:rsid w:val="00A408F2"/>
    <w:rsid w:val="00A964BF"/>
    <w:rsid w:val="00AC1B1F"/>
    <w:rsid w:val="00B177E9"/>
    <w:rsid w:val="00B23D20"/>
    <w:rsid w:val="00C467AC"/>
    <w:rsid w:val="00CB1D92"/>
    <w:rsid w:val="00D32195"/>
    <w:rsid w:val="00D82E4B"/>
    <w:rsid w:val="00E37619"/>
    <w:rsid w:val="00E87F74"/>
    <w:rsid w:val="00E94017"/>
    <w:rsid w:val="00F100EC"/>
    <w:rsid w:val="00F1467A"/>
    <w:rsid w:val="00F45F20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Magdalena Wisniewska</cp:lastModifiedBy>
  <cp:revision>2</cp:revision>
  <cp:lastPrinted>2017-02-08T13:05:00Z</cp:lastPrinted>
  <dcterms:created xsi:type="dcterms:W3CDTF">2019-02-03T17:30:00Z</dcterms:created>
  <dcterms:modified xsi:type="dcterms:W3CDTF">2019-02-03T17:30:00Z</dcterms:modified>
</cp:coreProperties>
</file>