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Targach </w:t>
      </w:r>
      <w:r w:rsidR="0000624B">
        <w:rPr>
          <w:rFonts w:ascii="Verdana" w:hAnsi="Verdana" w:cs="Times New Roman"/>
          <w:b/>
          <w:color w:val="auto"/>
          <w:sz w:val="20"/>
          <w:szCs w:val="20"/>
        </w:rPr>
        <w:t>WOMEX</w:t>
      </w:r>
      <w:r w:rsidR="00967CC5">
        <w:rPr>
          <w:rFonts w:ascii="Verdana" w:hAnsi="Verdana" w:cs="Times New Roman"/>
          <w:b/>
          <w:color w:val="auto"/>
          <w:sz w:val="20"/>
          <w:szCs w:val="20"/>
        </w:rPr>
        <w:t xml:space="preserve"> 2018</w:t>
      </w:r>
      <w:bookmarkStart w:id="0" w:name="_GoBack"/>
      <w:bookmarkEnd w:id="0"/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6E6A03" w:rsidRPr="00E94017">
        <w:rPr>
          <w:rFonts w:ascii="Verdana" w:hAnsi="Verdana"/>
          <w:b/>
          <w:sz w:val="20"/>
          <w:szCs w:val="20"/>
        </w:rPr>
        <w:t xml:space="preserve"> ( 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Cele wyjazdu na Targi </w:t>
      </w:r>
      <w:r w:rsidR="0000624B">
        <w:rPr>
          <w:rFonts w:ascii="Verdana" w:hAnsi="Verdana"/>
          <w:b/>
          <w:sz w:val="20"/>
          <w:szCs w:val="20"/>
        </w:rPr>
        <w:t>WOMEX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Plan potencjalnych spotkań z zagranicznymi partnerami podczas Targów </w:t>
      </w:r>
      <w:r w:rsidR="0000624B">
        <w:rPr>
          <w:rFonts w:ascii="Verdana" w:hAnsi="Verdana"/>
          <w:b/>
          <w:sz w:val="20"/>
          <w:szCs w:val="20"/>
        </w:rPr>
        <w:t>WOMEX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 xml:space="preserve">Potencjalne efekty wyjazdu na Targi </w:t>
      </w:r>
      <w:r w:rsidR="0000624B">
        <w:rPr>
          <w:rFonts w:ascii="Verdana" w:hAnsi="Verdana"/>
          <w:b/>
          <w:sz w:val="20"/>
          <w:szCs w:val="20"/>
        </w:rPr>
        <w:t>WOMEX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AD7CF7" w:rsidRDefault="00AD7CF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AD7CF7" w:rsidRPr="001214AD" w:rsidRDefault="00AD7CF7" w:rsidP="00AD7CF7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 w:rsidRPr="001214AD">
        <w:rPr>
          <w:rFonts w:ascii="Verdana" w:hAnsi="Verdana" w:cs="Times New Roman"/>
          <w:b/>
          <w:color w:val="auto"/>
          <w:sz w:val="20"/>
          <w:szCs w:val="20"/>
        </w:rPr>
        <w:t>Efekty wyjazdu (ów) dofinansow</w:t>
      </w:r>
      <w:r>
        <w:rPr>
          <w:rFonts w:ascii="Verdana" w:hAnsi="Verdana" w:cs="Times New Roman"/>
          <w:b/>
          <w:color w:val="auto"/>
          <w:sz w:val="20"/>
          <w:szCs w:val="20"/>
        </w:rPr>
        <w:t>an</w:t>
      </w:r>
      <w:r w:rsidRPr="001214AD">
        <w:rPr>
          <w:rFonts w:ascii="Verdana" w:hAnsi="Verdana" w:cs="Times New Roman"/>
          <w:b/>
          <w:color w:val="auto"/>
          <w:sz w:val="20"/>
          <w:szCs w:val="20"/>
        </w:rPr>
        <w:t>ych przez IAM, w</w:t>
      </w:r>
      <w:r>
        <w:rPr>
          <w:rFonts w:ascii="Verdana" w:hAnsi="Verdana" w:cs="Times New Roman"/>
          <w:b/>
          <w:color w:val="auto"/>
          <w:sz w:val="20"/>
          <w:szCs w:val="20"/>
        </w:rPr>
        <w:t xml:space="preserve"> roku bieżącym i</w:t>
      </w:r>
      <w:r w:rsidRPr="001214AD">
        <w:rPr>
          <w:rFonts w:ascii="Verdana" w:hAnsi="Verdana" w:cs="Times New Roman"/>
          <w:b/>
          <w:color w:val="auto"/>
          <w:sz w:val="20"/>
          <w:szCs w:val="20"/>
        </w:rPr>
        <w:t xml:space="preserve"> latach ubiegłych*</w:t>
      </w:r>
    </w:p>
    <w:p w:rsidR="00AD7CF7" w:rsidRDefault="00AD7CF7" w:rsidP="00AD7CF7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*wypełniają tylko wnioskodawcy, którzy otrzymali wsparcie IAM dotyczące festiwali lub targów w roku bieżącym i latach ubiegłych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</w:tblGrid>
      <w:tr w:rsidR="00AD7CF7" w:rsidTr="00C70FB8">
        <w:trPr>
          <w:trHeight w:val="2346"/>
        </w:trPr>
        <w:tc>
          <w:tcPr>
            <w:tcW w:w="8472" w:type="dxa"/>
          </w:tcPr>
          <w:p w:rsidR="00AD7CF7" w:rsidRDefault="00AD7CF7" w:rsidP="00C70FB8">
            <w:pPr>
              <w:pStyle w:val="Default"/>
              <w:rPr>
                <w:rFonts w:ascii="Verdana" w:hAnsi="Verdana" w:cs="Times New Roman"/>
                <w:color w:val="auto"/>
                <w:sz w:val="20"/>
                <w:szCs w:val="20"/>
              </w:rPr>
            </w:pPr>
          </w:p>
        </w:tc>
      </w:tr>
    </w:tbl>
    <w:p w:rsidR="00AD7CF7" w:rsidRDefault="00AD7CF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E94017" w:rsidRPr="00AD7CF7" w:rsidRDefault="00975968" w:rsidP="00AD7CF7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sectPr w:rsidR="00E94017" w:rsidRPr="00AD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624B"/>
    <w:rsid w:val="0001719E"/>
    <w:rsid w:val="001471E8"/>
    <w:rsid w:val="001D125D"/>
    <w:rsid w:val="00426E24"/>
    <w:rsid w:val="004A241E"/>
    <w:rsid w:val="004D1896"/>
    <w:rsid w:val="00552789"/>
    <w:rsid w:val="006A79FB"/>
    <w:rsid w:val="006E6A03"/>
    <w:rsid w:val="006F1FAD"/>
    <w:rsid w:val="007A0EBD"/>
    <w:rsid w:val="00865444"/>
    <w:rsid w:val="00967CC5"/>
    <w:rsid w:val="00975968"/>
    <w:rsid w:val="009B0069"/>
    <w:rsid w:val="00A964BF"/>
    <w:rsid w:val="00AD7CF7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AD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AD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6</cp:revision>
  <dcterms:created xsi:type="dcterms:W3CDTF">2015-02-11T16:21:00Z</dcterms:created>
  <dcterms:modified xsi:type="dcterms:W3CDTF">2018-08-21T13:10:00Z</dcterms:modified>
</cp:coreProperties>
</file>